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29" w:rsidRPr="00185D1F" w:rsidRDefault="00185D1F">
      <w:pPr>
        <w:rPr>
          <w:sz w:val="20"/>
          <w:szCs w:val="20"/>
        </w:rPr>
      </w:pPr>
      <w:r w:rsidRPr="00185D1F">
        <w:rPr>
          <w:rStyle w:val="a3"/>
          <w:rFonts w:ascii="Arial" w:hAnsi="Arial" w:cs="Arial"/>
          <w:color w:val="000000"/>
          <w:sz w:val="20"/>
          <w:szCs w:val="20"/>
        </w:rPr>
        <w:t>Утверждены тематические направления итогового сочинения 2021/22 учебного года: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1. Человек путешествующий: дорога в жизни человека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2. Цивилизация и технологии — спасение, вызов или трагедия?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3. Преступление и наказание — вечная тема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4. Книга (музыка, спектакль, фильм) — про меня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5. Кому на Руси жить хорошо? — вопрос гражданина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1. Человек путешествующий: дорога в жизни человека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t>Тематическое направление нацеливает выпускника на размышление о дороге: реальной, воображаемой, книжной.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185D1F">
        <w:rPr>
          <w:rFonts w:ascii="Arial" w:hAnsi="Arial" w:cs="Arial"/>
          <w:color w:val="000000"/>
          <w:sz w:val="20"/>
          <w:szCs w:val="20"/>
        </w:rPr>
        <w:t>травелогам</w:t>
      </w:r>
      <w:proofErr w:type="spellEnd"/>
      <w:r w:rsidRPr="00185D1F">
        <w:rPr>
          <w:rFonts w:ascii="Arial" w:hAnsi="Arial" w:cs="Arial"/>
          <w:color w:val="000000"/>
          <w:sz w:val="20"/>
          <w:szCs w:val="20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2. Цивилизация и технологии — спасение, вызов или трагедия?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Темы сочинений будут</w:t>
      </w:r>
      <w:bookmarkStart w:id="0" w:name="_GoBack"/>
      <w:bookmarkEnd w:id="0"/>
      <w:r w:rsidRPr="00185D1F">
        <w:rPr>
          <w:rFonts w:ascii="Arial" w:hAnsi="Arial" w:cs="Arial"/>
          <w:color w:val="000000"/>
          <w:sz w:val="20"/>
          <w:szCs w:val="20"/>
        </w:rPr>
        <w:t xml:space="preserve">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3. Преступление и наказание — вечная тема.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4. Книга (музыка, спектакль, фильм) — про меня.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t xml:space="preserve">Тематическое направление позволяет высказаться о произведении различных видов искусства (литература, </w:t>
      </w:r>
      <w:r w:rsidRPr="00185D1F">
        <w:rPr>
          <w:rFonts w:ascii="Arial" w:hAnsi="Arial" w:cs="Arial"/>
          <w:color w:val="000000"/>
          <w:sz w:val="20"/>
          <w:szCs w:val="20"/>
        </w:rPr>
        <w:lastRenderedPageBreak/>
        <w:t>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Style w:val="a3"/>
          <w:rFonts w:ascii="Arial" w:hAnsi="Arial" w:cs="Arial"/>
          <w:color w:val="000000"/>
          <w:sz w:val="20"/>
          <w:szCs w:val="20"/>
        </w:rPr>
        <w:t>5. Кому на Руси жить хорошо? — вопрос гражданина.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185D1F">
        <w:rPr>
          <w:rFonts w:ascii="Arial" w:hAnsi="Arial" w:cs="Arial"/>
          <w:color w:val="000000"/>
          <w:sz w:val="20"/>
          <w:szCs w:val="20"/>
        </w:rPr>
        <w:br/>
      </w:r>
      <w:r w:rsidRPr="00185D1F">
        <w:rPr>
          <w:rFonts w:ascii="Arial" w:hAnsi="Arial" w:cs="Arial"/>
          <w:color w:val="000000"/>
          <w:sz w:val="20"/>
          <w:szCs w:val="20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r w:rsidRPr="00185D1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AD3B29" w:rsidRPr="00185D1F" w:rsidSect="00185D1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F"/>
    <w:rsid w:val="00185D1F"/>
    <w:rsid w:val="00A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DFF3-C1C7-4EBB-B467-38C387A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D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2021-09-06T13:10:00Z</cp:lastPrinted>
  <dcterms:created xsi:type="dcterms:W3CDTF">2021-09-06T13:09:00Z</dcterms:created>
  <dcterms:modified xsi:type="dcterms:W3CDTF">2021-09-06T13:10:00Z</dcterms:modified>
</cp:coreProperties>
</file>